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3B" w:rsidRPr="003118FA" w:rsidRDefault="003118FA" w:rsidP="003118FA">
      <w:pPr>
        <w:pStyle w:val="AralkYok"/>
        <w:jc w:val="both"/>
        <w:rPr>
          <w:b/>
          <w:i/>
          <w:color w:val="FF0000"/>
          <w:sz w:val="24"/>
          <w:szCs w:val="24"/>
        </w:rPr>
      </w:pPr>
      <w:r w:rsidRPr="003118FA">
        <w:rPr>
          <w:b/>
          <w:i/>
          <w:color w:val="FF0000"/>
          <w:sz w:val="24"/>
          <w:szCs w:val="24"/>
        </w:rPr>
        <w:t>PROJENİN KONUSU</w:t>
      </w:r>
    </w:p>
    <w:p w:rsidR="00CF773B" w:rsidRPr="003118FA" w:rsidRDefault="00CF773B" w:rsidP="003118FA">
      <w:pPr>
        <w:pStyle w:val="AralkYok"/>
        <w:jc w:val="both"/>
        <w:rPr>
          <w:b/>
          <w:sz w:val="24"/>
          <w:szCs w:val="24"/>
        </w:rPr>
      </w:pPr>
      <w:r w:rsidRPr="003118FA">
        <w:rPr>
          <w:b/>
          <w:sz w:val="24"/>
          <w:szCs w:val="24"/>
        </w:rPr>
        <w:t>Mülteci olmak elbette ki bir tercih değildir. Araştırma doğrultusunda çeşitli sorulara cevap aranmaktadır. Bu sorular;</w:t>
      </w:r>
    </w:p>
    <w:p w:rsidR="00CF773B" w:rsidRPr="003118FA" w:rsidRDefault="003118FA" w:rsidP="003118FA">
      <w:pPr>
        <w:pStyle w:val="AralkYok"/>
        <w:jc w:val="both"/>
        <w:rPr>
          <w:b/>
          <w:sz w:val="24"/>
          <w:szCs w:val="24"/>
        </w:rPr>
      </w:pPr>
      <w:r>
        <w:rPr>
          <w:b/>
          <w:sz w:val="24"/>
          <w:szCs w:val="24"/>
        </w:rPr>
        <w:t>-</w:t>
      </w:r>
      <w:r w:rsidR="00CF773B" w:rsidRPr="003118FA">
        <w:rPr>
          <w:b/>
          <w:sz w:val="24"/>
          <w:szCs w:val="24"/>
        </w:rPr>
        <w:t>Bu süreçte ne derece Türkçe öğrendikleri?</w:t>
      </w:r>
    </w:p>
    <w:p w:rsidR="00CF773B" w:rsidRPr="003118FA" w:rsidRDefault="003118FA" w:rsidP="003118FA">
      <w:pPr>
        <w:pStyle w:val="AralkYok"/>
        <w:jc w:val="both"/>
        <w:rPr>
          <w:b/>
          <w:sz w:val="24"/>
          <w:szCs w:val="24"/>
        </w:rPr>
      </w:pPr>
      <w:r>
        <w:rPr>
          <w:b/>
          <w:sz w:val="24"/>
          <w:szCs w:val="24"/>
        </w:rPr>
        <w:t>-</w:t>
      </w:r>
      <w:r w:rsidR="00CF773B" w:rsidRPr="003118FA">
        <w:rPr>
          <w:b/>
          <w:sz w:val="24"/>
          <w:szCs w:val="24"/>
        </w:rPr>
        <w:t>Bir işte çalışıp çalışmadıkları</w:t>
      </w:r>
    </w:p>
    <w:p w:rsidR="00CF773B" w:rsidRPr="003118FA" w:rsidRDefault="00CF773B" w:rsidP="003118FA">
      <w:pPr>
        <w:pStyle w:val="AralkYok"/>
        <w:jc w:val="both"/>
        <w:rPr>
          <w:b/>
          <w:sz w:val="24"/>
          <w:szCs w:val="24"/>
        </w:rPr>
      </w:pPr>
      <w:r w:rsidRPr="003118FA">
        <w:rPr>
          <w:b/>
          <w:sz w:val="24"/>
          <w:szCs w:val="24"/>
        </w:rPr>
        <w:t>-Neden Türkiye'yi tercih ettiklerini?</w:t>
      </w:r>
    </w:p>
    <w:p w:rsidR="00CF773B" w:rsidRPr="003118FA" w:rsidRDefault="00CF773B" w:rsidP="003118FA">
      <w:pPr>
        <w:pStyle w:val="AralkYok"/>
        <w:jc w:val="both"/>
        <w:rPr>
          <w:b/>
          <w:sz w:val="24"/>
          <w:szCs w:val="24"/>
        </w:rPr>
      </w:pPr>
      <w:r w:rsidRPr="003118FA">
        <w:rPr>
          <w:b/>
          <w:sz w:val="24"/>
          <w:szCs w:val="24"/>
        </w:rPr>
        <w:t>-Ülkelerine dönmek isteyip-istemediklerini öğrenmektir.</w:t>
      </w:r>
    </w:p>
    <w:p w:rsidR="00CF773B" w:rsidRPr="003118FA" w:rsidRDefault="003118FA" w:rsidP="003118FA">
      <w:pPr>
        <w:pStyle w:val="AralkYok"/>
        <w:jc w:val="both"/>
        <w:rPr>
          <w:b/>
          <w:i/>
          <w:color w:val="FF0000"/>
          <w:sz w:val="24"/>
          <w:szCs w:val="24"/>
        </w:rPr>
      </w:pPr>
      <w:r w:rsidRPr="003118FA">
        <w:rPr>
          <w:b/>
          <w:i/>
          <w:color w:val="FF0000"/>
          <w:sz w:val="24"/>
          <w:szCs w:val="24"/>
        </w:rPr>
        <w:t xml:space="preserve">PROJENİN AMACI </w:t>
      </w:r>
    </w:p>
    <w:p w:rsidR="00CF773B" w:rsidRPr="003118FA" w:rsidRDefault="00CF773B" w:rsidP="003118FA">
      <w:pPr>
        <w:pStyle w:val="AralkYok"/>
        <w:jc w:val="both"/>
        <w:rPr>
          <w:b/>
          <w:sz w:val="24"/>
          <w:szCs w:val="24"/>
        </w:rPr>
      </w:pPr>
      <w:r w:rsidRPr="003118FA">
        <w:rPr>
          <w:b/>
          <w:sz w:val="24"/>
          <w:szCs w:val="24"/>
        </w:rPr>
        <w:t xml:space="preserve">Araştırmanın amacı, Suriye'deki iç savaş ortamından canlarını zor bir şekilde kurtararak Türkiye'ye sığınmak durumunda kalıp, Adana kentinde yaşamak durumunda kalan Suriyeli mültecilerin durumunu ele almaktır. Mültecilerin gözünden, Türkiye'deki durumlarını değerlendirmektir. Araştırma sonucunda, Suriyeli mültecilerin, Adana'da kalacakları zaman süresince, ne şekilde onlara yardımcı olmamız gerektiği konusunda, bir farkındalık oluşmasını sağlamak ve önerilerde bulunmaktır. </w:t>
      </w:r>
    </w:p>
    <w:p w:rsidR="003118FA" w:rsidRDefault="003118FA" w:rsidP="003118FA">
      <w:pPr>
        <w:pStyle w:val="AralkYok"/>
        <w:jc w:val="both"/>
        <w:rPr>
          <w:b/>
          <w:i/>
          <w:color w:val="FF0000"/>
          <w:sz w:val="24"/>
          <w:szCs w:val="24"/>
        </w:rPr>
      </w:pPr>
      <w:r w:rsidRPr="003118FA">
        <w:rPr>
          <w:b/>
          <w:i/>
          <w:color w:val="FF0000"/>
          <w:sz w:val="24"/>
          <w:szCs w:val="24"/>
        </w:rPr>
        <w:t>ARAŞTIRMA KONUSU</w:t>
      </w:r>
    </w:p>
    <w:p w:rsidR="00CF773B" w:rsidRPr="003118FA" w:rsidRDefault="003118FA" w:rsidP="003118FA">
      <w:pPr>
        <w:pStyle w:val="AralkYok"/>
        <w:jc w:val="both"/>
        <w:rPr>
          <w:b/>
          <w:i/>
          <w:color w:val="FF0000"/>
          <w:sz w:val="24"/>
          <w:szCs w:val="24"/>
        </w:rPr>
      </w:pPr>
      <w:r>
        <w:rPr>
          <w:b/>
          <w:sz w:val="24"/>
          <w:szCs w:val="24"/>
        </w:rPr>
        <w:t>-</w:t>
      </w:r>
      <w:r w:rsidR="00CF773B" w:rsidRPr="003118FA">
        <w:rPr>
          <w:b/>
          <w:sz w:val="24"/>
          <w:szCs w:val="24"/>
        </w:rPr>
        <w:t>Mülteci olmak elbette ki bir tercih değildir. Araştırma doğrultusunda çeşitli sorulara cevap aranmaktadır. Bu sorular;</w:t>
      </w:r>
    </w:p>
    <w:p w:rsidR="006F6F81" w:rsidRPr="003118FA" w:rsidRDefault="003118FA" w:rsidP="003118FA">
      <w:pPr>
        <w:pStyle w:val="AralkYok"/>
        <w:jc w:val="both"/>
        <w:rPr>
          <w:b/>
          <w:sz w:val="24"/>
          <w:szCs w:val="24"/>
        </w:rPr>
      </w:pPr>
      <w:r>
        <w:rPr>
          <w:b/>
          <w:sz w:val="24"/>
          <w:szCs w:val="24"/>
        </w:rPr>
        <w:t>-</w:t>
      </w:r>
      <w:r w:rsidR="00CF773B" w:rsidRPr="003118FA">
        <w:rPr>
          <w:b/>
          <w:sz w:val="24"/>
          <w:szCs w:val="24"/>
        </w:rPr>
        <w:t>Ne zamandan beri Adana'da olduklarını?</w:t>
      </w:r>
    </w:p>
    <w:p w:rsidR="006F6F81" w:rsidRPr="003118FA" w:rsidRDefault="006D37BA" w:rsidP="003118FA">
      <w:pPr>
        <w:pStyle w:val="AralkYok"/>
        <w:jc w:val="both"/>
        <w:rPr>
          <w:b/>
          <w:sz w:val="24"/>
          <w:szCs w:val="24"/>
        </w:rPr>
      </w:pPr>
      <w:r w:rsidRPr="003118FA">
        <w:rPr>
          <w:b/>
          <w:noProof/>
          <w:sz w:val="24"/>
          <w:szCs w:val="24"/>
          <w:lang w:eastAsia="tr-TR"/>
        </w:rPr>
        <w:lastRenderedPageBreak/>
        <w:drawing>
          <wp:inline distT="0" distB="0" distL="0" distR="0">
            <wp:extent cx="2609850" cy="1285041"/>
            <wp:effectExtent l="19050" t="0" r="0" b="0"/>
            <wp:docPr id="1" name="Resim 2" descr="C:\Users\pc\Desktop\PROJELER\Proje Suriyeli Göçmenler\5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PROJELER\Proje Suriyeli Göçmenler\50922.jpg"/>
                    <pic:cNvPicPr>
                      <a:picLocks noChangeAspect="1" noChangeArrowheads="1"/>
                    </pic:cNvPicPr>
                  </pic:nvPicPr>
                  <pic:blipFill>
                    <a:blip r:embed="rId5" cstate="print"/>
                    <a:srcRect/>
                    <a:stretch>
                      <a:fillRect/>
                    </a:stretch>
                  </pic:blipFill>
                  <pic:spPr bwMode="auto">
                    <a:xfrm>
                      <a:off x="0" y="0"/>
                      <a:ext cx="2611795" cy="1285999"/>
                    </a:xfrm>
                    <a:prstGeom prst="rect">
                      <a:avLst/>
                    </a:prstGeom>
                    <a:noFill/>
                    <a:ln w="9525">
                      <a:noFill/>
                      <a:miter lim="800000"/>
                      <a:headEnd/>
                      <a:tailEnd/>
                    </a:ln>
                  </pic:spPr>
                </pic:pic>
              </a:graphicData>
            </a:graphic>
          </wp:inline>
        </w:drawing>
      </w:r>
    </w:p>
    <w:p w:rsidR="00CF773B" w:rsidRPr="003118FA" w:rsidRDefault="00CF773B" w:rsidP="003118FA">
      <w:pPr>
        <w:pStyle w:val="AralkYok"/>
        <w:jc w:val="both"/>
        <w:rPr>
          <w:b/>
          <w:sz w:val="24"/>
          <w:szCs w:val="24"/>
        </w:rPr>
      </w:pPr>
      <w:r w:rsidRPr="003118FA">
        <w:rPr>
          <w:b/>
          <w:sz w:val="24"/>
          <w:szCs w:val="24"/>
        </w:rPr>
        <w:t>-Bu süreçte ne derece Türkçe öğrendikleri?</w:t>
      </w:r>
    </w:p>
    <w:p w:rsidR="00CF773B" w:rsidRPr="003118FA" w:rsidRDefault="00CF773B" w:rsidP="003118FA">
      <w:pPr>
        <w:pStyle w:val="AralkYok"/>
        <w:jc w:val="both"/>
        <w:rPr>
          <w:b/>
          <w:sz w:val="24"/>
          <w:szCs w:val="24"/>
        </w:rPr>
      </w:pPr>
      <w:r w:rsidRPr="003118FA">
        <w:rPr>
          <w:b/>
          <w:sz w:val="24"/>
          <w:szCs w:val="24"/>
        </w:rPr>
        <w:t>-Bir işte çalışıp çalışmadıkları</w:t>
      </w:r>
    </w:p>
    <w:p w:rsidR="0058680A" w:rsidRPr="003118FA" w:rsidRDefault="00CF773B" w:rsidP="003118FA">
      <w:pPr>
        <w:pStyle w:val="AralkYok"/>
        <w:jc w:val="both"/>
        <w:rPr>
          <w:b/>
          <w:sz w:val="24"/>
          <w:szCs w:val="24"/>
        </w:rPr>
      </w:pPr>
      <w:r w:rsidRPr="003118FA">
        <w:rPr>
          <w:b/>
          <w:sz w:val="24"/>
          <w:szCs w:val="24"/>
        </w:rPr>
        <w:t>-Neden Türkiye'yi tercih ettiklerini?</w:t>
      </w:r>
    </w:p>
    <w:p w:rsidR="00CF773B" w:rsidRPr="003118FA" w:rsidRDefault="003118FA" w:rsidP="003118FA">
      <w:pPr>
        <w:pStyle w:val="AralkYok"/>
        <w:jc w:val="both"/>
        <w:rPr>
          <w:b/>
          <w:i/>
          <w:color w:val="FF0000"/>
          <w:sz w:val="24"/>
          <w:szCs w:val="24"/>
        </w:rPr>
      </w:pPr>
      <w:r w:rsidRPr="003118FA">
        <w:rPr>
          <w:b/>
          <w:i/>
          <w:color w:val="FF0000"/>
          <w:sz w:val="24"/>
          <w:szCs w:val="24"/>
        </w:rPr>
        <w:t>UYGULANAN PROSEDÜR</w:t>
      </w:r>
    </w:p>
    <w:p w:rsidR="004714CD" w:rsidRPr="003118FA" w:rsidRDefault="004714CD" w:rsidP="003118FA">
      <w:pPr>
        <w:pStyle w:val="AralkYok"/>
        <w:jc w:val="both"/>
        <w:rPr>
          <w:b/>
          <w:sz w:val="24"/>
          <w:szCs w:val="24"/>
        </w:rPr>
      </w:pPr>
      <w:r w:rsidRPr="003118FA">
        <w:rPr>
          <w:b/>
          <w:bCs/>
          <w:sz w:val="24"/>
          <w:szCs w:val="24"/>
        </w:rPr>
        <w:t xml:space="preserve">Araştırmanın </w:t>
      </w:r>
      <w:r w:rsidRPr="003118FA">
        <w:rPr>
          <w:b/>
          <w:sz w:val="24"/>
          <w:szCs w:val="24"/>
        </w:rPr>
        <w:t>örneklemi olarak, Adana'nın en çok Suriyeli barındırdığı Seyhan ilçesinde, ağırlıklı olarak da yaşadıkları mahallelerde (</w:t>
      </w:r>
      <w:proofErr w:type="spellStart"/>
      <w:r w:rsidRPr="003118FA">
        <w:rPr>
          <w:b/>
          <w:sz w:val="24"/>
          <w:szCs w:val="24"/>
        </w:rPr>
        <w:t>Kocavezir</w:t>
      </w:r>
      <w:proofErr w:type="spellEnd"/>
      <w:r w:rsidRPr="003118FA">
        <w:rPr>
          <w:b/>
          <w:sz w:val="24"/>
          <w:szCs w:val="24"/>
        </w:rPr>
        <w:t>-</w:t>
      </w:r>
      <w:proofErr w:type="spellStart"/>
      <w:r w:rsidRPr="003118FA">
        <w:rPr>
          <w:b/>
          <w:sz w:val="24"/>
          <w:szCs w:val="24"/>
        </w:rPr>
        <w:t>Mestanzade</w:t>
      </w:r>
      <w:proofErr w:type="spellEnd"/>
      <w:r w:rsidRPr="003118FA">
        <w:rPr>
          <w:b/>
          <w:sz w:val="24"/>
          <w:szCs w:val="24"/>
        </w:rPr>
        <w:t>-Meydan), 6 bin kişilik evren içerisinden tesadüfi örneklem yöntemiyle 150 kişilik bir denek grubuyla birebir görüşülerek uygulanmıştır.</w:t>
      </w:r>
    </w:p>
    <w:p w:rsidR="00CF773B" w:rsidRPr="003118FA" w:rsidRDefault="00CF773B" w:rsidP="003118FA">
      <w:pPr>
        <w:pStyle w:val="AralkYok"/>
        <w:jc w:val="both"/>
        <w:rPr>
          <w:b/>
          <w:sz w:val="24"/>
          <w:szCs w:val="24"/>
        </w:rPr>
      </w:pPr>
      <w:r w:rsidRPr="003118FA">
        <w:rPr>
          <w:b/>
          <w:sz w:val="24"/>
          <w:szCs w:val="24"/>
        </w:rPr>
        <w:t>Araştırmada nicel ve nitel araştırma teknikleri bir arada kullanılmıştır.</w:t>
      </w:r>
    </w:p>
    <w:p w:rsidR="00CF773B" w:rsidRPr="003118FA" w:rsidRDefault="00CF773B" w:rsidP="003118FA">
      <w:pPr>
        <w:pStyle w:val="AralkYok"/>
        <w:jc w:val="both"/>
        <w:rPr>
          <w:b/>
          <w:sz w:val="24"/>
          <w:szCs w:val="24"/>
        </w:rPr>
      </w:pPr>
      <w:r w:rsidRPr="003118FA">
        <w:rPr>
          <w:b/>
          <w:sz w:val="24"/>
          <w:szCs w:val="24"/>
        </w:rPr>
        <w:t>Araştırmada nicel veri toplama aracı olarak anke</w:t>
      </w:r>
      <w:r w:rsidR="00AD4790">
        <w:rPr>
          <w:b/>
          <w:sz w:val="24"/>
          <w:szCs w:val="24"/>
        </w:rPr>
        <w:t>t kullanılmıştır.</w:t>
      </w:r>
    </w:p>
    <w:p w:rsidR="00CF773B" w:rsidRPr="003118FA" w:rsidRDefault="003118FA" w:rsidP="003118FA">
      <w:pPr>
        <w:pStyle w:val="AralkYok"/>
        <w:jc w:val="both"/>
        <w:rPr>
          <w:b/>
          <w:i/>
          <w:color w:val="FF0000"/>
          <w:sz w:val="24"/>
          <w:szCs w:val="24"/>
        </w:rPr>
      </w:pPr>
      <w:r w:rsidRPr="003118FA">
        <w:rPr>
          <w:b/>
          <w:i/>
          <w:color w:val="FF0000"/>
          <w:sz w:val="24"/>
          <w:szCs w:val="24"/>
        </w:rPr>
        <w:t>ANALİZ SONUÇLARI</w:t>
      </w:r>
    </w:p>
    <w:p w:rsidR="00CF773B" w:rsidRPr="003118FA" w:rsidRDefault="00CF773B" w:rsidP="003118FA">
      <w:pPr>
        <w:pStyle w:val="AralkYok"/>
        <w:jc w:val="both"/>
        <w:rPr>
          <w:b/>
          <w:sz w:val="24"/>
          <w:szCs w:val="24"/>
        </w:rPr>
      </w:pPr>
      <w:r w:rsidRPr="003118FA">
        <w:rPr>
          <w:b/>
          <w:sz w:val="24"/>
          <w:szCs w:val="24"/>
        </w:rPr>
        <w:t xml:space="preserve">Yaptığımız analizler doğrultusunda </w:t>
      </w:r>
      <w:r w:rsidR="0098298A" w:rsidRPr="003118FA">
        <w:rPr>
          <w:b/>
          <w:sz w:val="24"/>
          <w:szCs w:val="24"/>
        </w:rPr>
        <w:t>Suriyelilerin</w:t>
      </w:r>
      <w:r w:rsidRPr="003118FA">
        <w:rPr>
          <w:b/>
          <w:sz w:val="24"/>
          <w:szCs w:val="24"/>
        </w:rPr>
        <w:t xml:space="preserve"> büyük bir kısmı maddi sıkıntılar çekmekte. Mültecilerin tam olarak haklarına önem gösterilmediğinden</w:t>
      </w:r>
      <w:r w:rsidR="0023793A" w:rsidRPr="003118FA">
        <w:rPr>
          <w:b/>
          <w:sz w:val="24"/>
          <w:szCs w:val="24"/>
        </w:rPr>
        <w:t>,</w:t>
      </w:r>
      <w:r w:rsidRPr="003118FA">
        <w:rPr>
          <w:b/>
          <w:sz w:val="24"/>
          <w:szCs w:val="24"/>
        </w:rPr>
        <w:t xml:space="preserve"> sorunlarına kalıcı çözüm bulamadığından yakınmaktadırlar.</w:t>
      </w:r>
    </w:p>
    <w:p w:rsidR="00CF773B" w:rsidRPr="003118FA" w:rsidRDefault="00CF773B" w:rsidP="003118FA">
      <w:pPr>
        <w:pStyle w:val="AralkYok"/>
        <w:jc w:val="both"/>
        <w:rPr>
          <w:b/>
          <w:sz w:val="24"/>
          <w:szCs w:val="24"/>
        </w:rPr>
      </w:pPr>
      <w:r w:rsidRPr="003118FA">
        <w:rPr>
          <w:b/>
          <w:sz w:val="24"/>
          <w:szCs w:val="24"/>
        </w:rPr>
        <w:lastRenderedPageBreak/>
        <w:t>Yaptığımız araştırmalara göre</w:t>
      </w:r>
      <w:r w:rsidR="0023793A" w:rsidRPr="003118FA">
        <w:rPr>
          <w:b/>
          <w:sz w:val="24"/>
          <w:szCs w:val="24"/>
        </w:rPr>
        <w:t>;</w:t>
      </w:r>
    </w:p>
    <w:p w:rsidR="003118FA" w:rsidRDefault="00CF773B" w:rsidP="003118FA">
      <w:pPr>
        <w:pStyle w:val="AralkYok"/>
        <w:jc w:val="both"/>
        <w:rPr>
          <w:b/>
          <w:sz w:val="24"/>
          <w:szCs w:val="24"/>
        </w:rPr>
      </w:pPr>
      <w:r w:rsidRPr="003118FA">
        <w:rPr>
          <w:b/>
          <w:sz w:val="24"/>
          <w:szCs w:val="24"/>
        </w:rPr>
        <w:t>Kamplarda kalan Suriyeliler</w:t>
      </w:r>
      <w:r w:rsidR="0023793A" w:rsidRPr="003118FA">
        <w:rPr>
          <w:b/>
          <w:sz w:val="24"/>
          <w:szCs w:val="24"/>
        </w:rPr>
        <w:t>,</w:t>
      </w:r>
      <w:r w:rsidRPr="003118FA">
        <w:rPr>
          <w:b/>
          <w:sz w:val="24"/>
          <w:szCs w:val="24"/>
        </w:rPr>
        <w:t xml:space="preserve"> gıda yardımlarının yetersiz olduğu</w:t>
      </w:r>
      <w:r w:rsidR="0023793A" w:rsidRPr="003118FA">
        <w:rPr>
          <w:b/>
          <w:sz w:val="24"/>
          <w:szCs w:val="24"/>
        </w:rPr>
        <w:t>nu</w:t>
      </w:r>
      <w:r w:rsidRPr="003118FA">
        <w:rPr>
          <w:b/>
          <w:sz w:val="24"/>
          <w:szCs w:val="24"/>
        </w:rPr>
        <w:t xml:space="preserve"> belirtilmiştir. </w:t>
      </w:r>
      <w:r w:rsidR="003118FA">
        <w:rPr>
          <w:b/>
          <w:sz w:val="24"/>
          <w:szCs w:val="24"/>
        </w:rPr>
        <w:t xml:space="preserve">Suriyelilerin büyük kısmı </w:t>
      </w:r>
      <w:r w:rsidR="0023793A" w:rsidRPr="003118FA">
        <w:rPr>
          <w:b/>
          <w:sz w:val="24"/>
          <w:szCs w:val="24"/>
        </w:rPr>
        <w:t>ise</w:t>
      </w:r>
      <w:r w:rsidRPr="003118FA">
        <w:rPr>
          <w:b/>
          <w:sz w:val="24"/>
          <w:szCs w:val="24"/>
        </w:rPr>
        <w:t xml:space="preserve"> Türkçeyi iyi bilmediklerinden iletişimde sorun </w:t>
      </w:r>
      <w:r w:rsidR="003118FA">
        <w:rPr>
          <w:b/>
          <w:sz w:val="24"/>
          <w:szCs w:val="24"/>
        </w:rPr>
        <w:t>yaşamaktadırlar.</w:t>
      </w:r>
    </w:p>
    <w:p w:rsidR="00CF773B" w:rsidRPr="003118FA" w:rsidRDefault="003118FA" w:rsidP="003118FA">
      <w:pPr>
        <w:pStyle w:val="AralkYok"/>
        <w:jc w:val="both"/>
        <w:rPr>
          <w:b/>
          <w:i/>
          <w:color w:val="FF0000"/>
          <w:sz w:val="24"/>
          <w:szCs w:val="24"/>
        </w:rPr>
      </w:pPr>
      <w:r w:rsidRPr="003118FA">
        <w:rPr>
          <w:b/>
          <w:i/>
          <w:color w:val="FF0000"/>
          <w:sz w:val="24"/>
          <w:szCs w:val="24"/>
        </w:rPr>
        <w:t>ÖNERİLER VE BEKLENTİLER</w:t>
      </w:r>
    </w:p>
    <w:p w:rsidR="00CF773B" w:rsidRPr="003118FA" w:rsidRDefault="00CF773B" w:rsidP="003118FA">
      <w:pPr>
        <w:pStyle w:val="AralkYok"/>
        <w:jc w:val="both"/>
        <w:rPr>
          <w:b/>
          <w:sz w:val="24"/>
          <w:szCs w:val="24"/>
        </w:rPr>
      </w:pPr>
      <w:r w:rsidRPr="003118FA">
        <w:rPr>
          <w:b/>
          <w:sz w:val="24"/>
          <w:szCs w:val="24"/>
        </w:rPr>
        <w:t xml:space="preserve">Uluslararası toplumun ve sivil toplum kuruluşlarının göç sorunlarına daha duyarlı davranmaları sağlanmalıdır. Suriyelilerin karşılaştığı dil (iletişim) sorunu vardır. Bu durum, sorun olmayabilecek bazı durumların, sorun olmasına neden olmaktadır. Bu durum, yaşadıkları yerlerdeki halkla anlaşmaları ve kaynaşmalarına engel teşkil etmektedir. Suriyeliler için sunulan eğitim hizmetleri ile birlikte, tüm Suriyelilere hiç olmazsa, günlük hayatını sürdürebilecekleri pratik Türkçe öğretilmeli ve yerli halkla kaynaşmaları sağlanabilmelidir. </w:t>
      </w:r>
    </w:p>
    <w:p w:rsidR="00CF773B" w:rsidRPr="00AD4790" w:rsidRDefault="003118FA" w:rsidP="003118FA">
      <w:pPr>
        <w:pStyle w:val="AralkYok"/>
        <w:jc w:val="both"/>
        <w:rPr>
          <w:b/>
          <w:i/>
          <w:color w:val="FF0000"/>
          <w:sz w:val="24"/>
          <w:szCs w:val="24"/>
        </w:rPr>
      </w:pPr>
      <w:r w:rsidRPr="00AD4790">
        <w:rPr>
          <w:b/>
          <w:i/>
          <w:color w:val="FF0000"/>
          <w:sz w:val="24"/>
          <w:szCs w:val="24"/>
        </w:rPr>
        <w:t>KAYNAKLAR</w:t>
      </w:r>
    </w:p>
    <w:p w:rsidR="00AD4790" w:rsidRPr="00AD4790" w:rsidRDefault="00CF773B" w:rsidP="003118FA">
      <w:pPr>
        <w:pStyle w:val="AralkYok"/>
        <w:jc w:val="both"/>
        <w:rPr>
          <w:b/>
          <w:sz w:val="24"/>
          <w:szCs w:val="24"/>
        </w:rPr>
      </w:pPr>
      <w:r w:rsidRPr="00AD4790">
        <w:rPr>
          <w:b/>
          <w:sz w:val="24"/>
          <w:szCs w:val="24"/>
        </w:rPr>
        <w:t>1.https://tr.wikipedia.org/wiki/M%C3%BClteci2.https://tr.wikipedia.org/wiki/G%C3%B6%C3%A7men</w:t>
      </w:r>
    </w:p>
    <w:p w:rsidR="009D33B3" w:rsidRPr="00AD4790" w:rsidRDefault="00CF773B" w:rsidP="003118FA">
      <w:pPr>
        <w:pStyle w:val="AralkYok"/>
        <w:jc w:val="both"/>
        <w:rPr>
          <w:b/>
          <w:sz w:val="24"/>
          <w:szCs w:val="24"/>
        </w:rPr>
      </w:pPr>
      <w:r w:rsidRPr="00AD4790">
        <w:rPr>
          <w:b/>
          <w:sz w:val="24"/>
          <w:szCs w:val="24"/>
        </w:rPr>
        <w:t>3.http://www.tusev.org.tr/usrfiles/files/Selen_Elif_Ay_Suriyeli_Multecilerin_Durumu.pdf</w:t>
      </w:r>
    </w:p>
    <w:p w:rsidR="007D6145" w:rsidRPr="00857042" w:rsidRDefault="007D6145" w:rsidP="007D6145">
      <w:pPr>
        <w:pStyle w:val="AralkYok"/>
        <w:keepNext/>
        <w:jc w:val="center"/>
        <w:rPr>
          <w:b/>
          <w:sz w:val="24"/>
          <w:szCs w:val="24"/>
        </w:rPr>
      </w:pPr>
      <w:r w:rsidRPr="00AD4790">
        <w:rPr>
          <w:b/>
          <w:color w:val="C00000"/>
          <w:sz w:val="24"/>
          <w:szCs w:val="24"/>
        </w:rPr>
        <w:lastRenderedPageBreak/>
        <w:t>Dünya Ülkelerinin Ortak Gündemi "MÜLTECİLER"</w:t>
      </w:r>
      <w:r w:rsidRPr="00857042">
        <w:rPr>
          <w:b/>
          <w:noProof/>
          <w:sz w:val="24"/>
          <w:szCs w:val="24"/>
          <w:lang w:eastAsia="tr-TR"/>
        </w:rPr>
        <w:drawing>
          <wp:inline distT="0" distB="0" distL="0" distR="0">
            <wp:extent cx="2663825" cy="1997517"/>
            <wp:effectExtent l="19050" t="0" r="3175" b="0"/>
            <wp:docPr id="2" name="Resim 1" descr="C:\Users\pc\Desktop\PROJELER\Proje Suriyeli Göçmenler\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ROJELER\Proje Suriyeli Göçmenler\Resim1.jpg"/>
                    <pic:cNvPicPr>
                      <a:picLocks noChangeAspect="1" noChangeArrowheads="1"/>
                    </pic:cNvPicPr>
                  </pic:nvPicPr>
                  <pic:blipFill>
                    <a:blip r:embed="rId6" cstate="print"/>
                    <a:srcRect/>
                    <a:stretch>
                      <a:fillRect/>
                    </a:stretch>
                  </pic:blipFill>
                  <pic:spPr bwMode="auto">
                    <a:xfrm>
                      <a:off x="0" y="0"/>
                      <a:ext cx="2663825" cy="1997517"/>
                    </a:xfrm>
                    <a:prstGeom prst="rect">
                      <a:avLst/>
                    </a:prstGeom>
                    <a:noFill/>
                    <a:ln w="9525">
                      <a:noFill/>
                      <a:miter lim="800000"/>
                      <a:headEnd/>
                      <a:tailEnd/>
                    </a:ln>
                  </pic:spPr>
                </pic:pic>
              </a:graphicData>
            </a:graphic>
          </wp:inline>
        </w:drawing>
      </w:r>
    </w:p>
    <w:p w:rsidR="007D6145" w:rsidRPr="00857042" w:rsidRDefault="007D6145" w:rsidP="0044071C">
      <w:pPr>
        <w:pStyle w:val="AralkYok"/>
        <w:jc w:val="both"/>
        <w:rPr>
          <w:b/>
        </w:rPr>
      </w:pPr>
    </w:p>
    <w:p w:rsidR="009D33B3" w:rsidRPr="00AD4790" w:rsidRDefault="00AB666F" w:rsidP="0098298A">
      <w:pPr>
        <w:pStyle w:val="AralkYok"/>
        <w:numPr>
          <w:ilvl w:val="0"/>
          <w:numId w:val="10"/>
        </w:numPr>
        <w:ind w:left="567"/>
        <w:jc w:val="both"/>
        <w:rPr>
          <w:b/>
          <w:sz w:val="24"/>
          <w:szCs w:val="24"/>
        </w:rPr>
      </w:pPr>
      <w:hyperlink r:id="rId7" w:tooltip="Suriye İç Savaşı'nda mülteciler" w:history="1">
        <w:r w:rsidR="006D37BA" w:rsidRPr="00AD4790">
          <w:rPr>
            <w:rFonts w:cstheme="minorHAnsi"/>
            <w:b/>
            <w:sz w:val="24"/>
            <w:szCs w:val="24"/>
          </w:rPr>
          <w:t>Suriye İç Savaşı'nda kaçan mülteciler</w:t>
        </w:r>
      </w:hyperlink>
      <w:r w:rsidR="006D37BA" w:rsidRPr="00AD4790">
        <w:rPr>
          <w:rFonts w:cstheme="minorHAnsi"/>
          <w:b/>
          <w:sz w:val="24"/>
          <w:szCs w:val="24"/>
        </w:rPr>
        <w:t>, için Mayıs 2011'de İlk Suriyeli mülteci kampı Türkiye'de açıldı.</w:t>
      </w:r>
    </w:p>
    <w:p w:rsidR="006A733D" w:rsidRPr="00AD4790" w:rsidRDefault="00617751" w:rsidP="0098298A">
      <w:pPr>
        <w:pStyle w:val="AralkYok"/>
        <w:numPr>
          <w:ilvl w:val="0"/>
          <w:numId w:val="10"/>
        </w:numPr>
        <w:ind w:left="567"/>
        <w:jc w:val="both"/>
        <w:rPr>
          <w:b/>
          <w:sz w:val="24"/>
          <w:szCs w:val="24"/>
        </w:rPr>
      </w:pPr>
      <w:r w:rsidRPr="00AD4790">
        <w:rPr>
          <w:b/>
          <w:bCs/>
          <w:sz w:val="24"/>
          <w:szCs w:val="24"/>
          <w:lang w:eastAsia="tr-TR"/>
        </w:rPr>
        <w:t>Göç İdaresi Genel Müdürlüğü</w:t>
      </w:r>
      <w:r w:rsidRPr="00AD4790">
        <w:rPr>
          <w:b/>
          <w:sz w:val="24"/>
          <w:szCs w:val="24"/>
          <w:lang w:eastAsia="tr-TR"/>
        </w:rPr>
        <w:t>nce, </w:t>
      </w:r>
      <w:r w:rsidRPr="00AD4790">
        <w:rPr>
          <w:b/>
          <w:bCs/>
          <w:sz w:val="24"/>
          <w:szCs w:val="24"/>
          <w:lang w:eastAsia="tr-TR"/>
        </w:rPr>
        <w:t>Türkiye</w:t>
      </w:r>
      <w:r w:rsidRPr="00AD4790">
        <w:rPr>
          <w:b/>
          <w:sz w:val="24"/>
          <w:szCs w:val="24"/>
          <w:lang w:eastAsia="tr-TR"/>
        </w:rPr>
        <w:t>'de bulunan 2 milyon 957 bin 454 </w:t>
      </w:r>
      <w:r w:rsidRPr="00AD4790">
        <w:rPr>
          <w:b/>
          <w:bCs/>
          <w:sz w:val="24"/>
          <w:szCs w:val="24"/>
          <w:lang w:eastAsia="tr-TR"/>
        </w:rPr>
        <w:t>Suriyeli</w:t>
      </w:r>
      <w:r w:rsidRPr="00AD4790">
        <w:rPr>
          <w:b/>
          <w:sz w:val="24"/>
          <w:szCs w:val="24"/>
          <w:lang w:eastAsia="tr-TR"/>
        </w:rPr>
        <w:t>nin biyometrik verileriyle </w:t>
      </w:r>
      <w:r w:rsidRPr="00AD4790">
        <w:rPr>
          <w:b/>
          <w:bCs/>
          <w:sz w:val="24"/>
          <w:szCs w:val="24"/>
          <w:lang w:eastAsia="tr-TR"/>
        </w:rPr>
        <w:t>kayıt</w:t>
      </w:r>
      <w:r w:rsidRPr="00AD4790">
        <w:rPr>
          <w:b/>
          <w:sz w:val="24"/>
          <w:szCs w:val="24"/>
          <w:lang w:eastAsia="tr-TR"/>
        </w:rPr>
        <w:t> altına alındığı bildirildi.</w:t>
      </w:r>
    </w:p>
    <w:p w:rsidR="006D37BA" w:rsidRPr="00AD4790" w:rsidRDefault="006D37BA" w:rsidP="0098298A">
      <w:pPr>
        <w:pStyle w:val="AralkYok"/>
        <w:numPr>
          <w:ilvl w:val="0"/>
          <w:numId w:val="10"/>
        </w:numPr>
        <w:ind w:left="567"/>
        <w:jc w:val="both"/>
        <w:rPr>
          <w:rFonts w:cstheme="minorHAnsi"/>
          <w:b/>
          <w:sz w:val="24"/>
          <w:szCs w:val="24"/>
        </w:rPr>
      </w:pPr>
      <w:r w:rsidRPr="00AD4790">
        <w:rPr>
          <w:rFonts w:cstheme="minorHAnsi"/>
          <w:b/>
          <w:sz w:val="24"/>
          <w:szCs w:val="24"/>
        </w:rPr>
        <w:t>Dünyada yaklaşık 6 milyon Suriyeli mülteci var.</w:t>
      </w:r>
    </w:p>
    <w:p w:rsidR="006D37BA" w:rsidRPr="00AD4790" w:rsidRDefault="006D37BA" w:rsidP="0098298A">
      <w:pPr>
        <w:pStyle w:val="AralkYok"/>
        <w:numPr>
          <w:ilvl w:val="0"/>
          <w:numId w:val="10"/>
        </w:numPr>
        <w:ind w:left="567"/>
        <w:jc w:val="both"/>
        <w:rPr>
          <w:rFonts w:cstheme="minorHAnsi"/>
          <w:b/>
          <w:sz w:val="24"/>
          <w:szCs w:val="24"/>
        </w:rPr>
      </w:pPr>
      <w:r w:rsidRPr="00AD4790">
        <w:rPr>
          <w:rFonts w:cstheme="minorHAnsi"/>
          <w:b/>
          <w:color w:val="222222"/>
          <w:sz w:val="24"/>
          <w:szCs w:val="24"/>
        </w:rPr>
        <w:t>Mültecilik,</w:t>
      </w:r>
      <w:r w:rsidRPr="00AD4790">
        <w:rPr>
          <w:rStyle w:val="apple-converted-space"/>
          <w:rFonts w:cstheme="minorHAnsi"/>
          <w:b/>
          <w:color w:val="222222"/>
          <w:sz w:val="24"/>
          <w:szCs w:val="24"/>
        </w:rPr>
        <w:t> </w:t>
      </w:r>
      <w:hyperlink r:id="rId8" w:tooltip="Hukuk" w:history="1">
        <w:r w:rsidRPr="00AD4790">
          <w:rPr>
            <w:rStyle w:val="Kpr"/>
            <w:rFonts w:cstheme="minorHAnsi"/>
            <w:b/>
            <w:color w:val="auto"/>
            <w:sz w:val="24"/>
            <w:szCs w:val="24"/>
          </w:rPr>
          <w:t>hukuki</w:t>
        </w:r>
      </w:hyperlink>
      <w:r w:rsidRPr="00AD4790">
        <w:rPr>
          <w:rStyle w:val="apple-converted-space"/>
          <w:rFonts w:cstheme="minorHAnsi"/>
          <w:b/>
          <w:color w:val="222222"/>
          <w:sz w:val="24"/>
          <w:szCs w:val="24"/>
        </w:rPr>
        <w:t> </w:t>
      </w:r>
      <w:r w:rsidRPr="00AD4790">
        <w:rPr>
          <w:rFonts w:cstheme="minorHAnsi"/>
          <w:b/>
          <w:color w:val="222222"/>
          <w:sz w:val="24"/>
          <w:szCs w:val="24"/>
        </w:rPr>
        <w:t>bir statüdür.</w:t>
      </w:r>
    </w:p>
    <w:p w:rsidR="006A733D" w:rsidRPr="00857042" w:rsidRDefault="006A733D" w:rsidP="0098298A">
      <w:pPr>
        <w:pStyle w:val="AralkYok"/>
        <w:jc w:val="both"/>
        <w:rPr>
          <w:b/>
          <w:sz w:val="24"/>
          <w:szCs w:val="24"/>
        </w:rPr>
      </w:pPr>
    </w:p>
    <w:p w:rsidR="006F6F81" w:rsidRDefault="006F6755" w:rsidP="00AD4790">
      <w:pPr>
        <w:pStyle w:val="AralkYok"/>
        <w:jc w:val="center"/>
        <w:rPr>
          <w:b/>
          <w:sz w:val="24"/>
          <w:szCs w:val="24"/>
        </w:rPr>
      </w:pPr>
      <w:r w:rsidRPr="006F6755">
        <w:rPr>
          <w:b/>
          <w:noProof/>
          <w:sz w:val="24"/>
          <w:szCs w:val="24"/>
          <w:lang w:eastAsia="tr-TR"/>
        </w:rPr>
        <w:lastRenderedPageBreak/>
        <w:drawing>
          <wp:inline distT="0" distB="0" distL="0" distR="0">
            <wp:extent cx="1638299" cy="1285875"/>
            <wp:effectExtent l="19050" t="0" r="1" b="0"/>
            <wp:docPr id="4" name="Resim 1" descr="tübitak 4006 ile ilgili görsel sonucu"/>
            <wp:cNvGraphicFramePr/>
            <a:graphic xmlns:a="http://schemas.openxmlformats.org/drawingml/2006/main">
              <a:graphicData uri="http://schemas.openxmlformats.org/drawingml/2006/picture">
                <pic:pic xmlns:pic="http://schemas.openxmlformats.org/drawingml/2006/picture">
                  <pic:nvPicPr>
                    <pic:cNvPr id="2055" name="Picture 30" descr="tübitak 4006 ile ilgili görsel sonucu"/>
                    <pic:cNvPicPr>
                      <a:picLocks noChangeAspect="1" noChangeArrowheads="1"/>
                    </pic:cNvPicPr>
                  </pic:nvPicPr>
                  <pic:blipFill>
                    <a:blip r:embed="rId9" cstate="print"/>
                    <a:srcRect/>
                    <a:stretch>
                      <a:fillRect/>
                    </a:stretch>
                  </pic:blipFill>
                  <pic:spPr bwMode="auto">
                    <a:xfrm>
                      <a:off x="0" y="0"/>
                      <a:ext cx="1641464" cy="1288359"/>
                    </a:xfrm>
                    <a:prstGeom prst="rect">
                      <a:avLst/>
                    </a:prstGeom>
                    <a:noFill/>
                    <a:ln w="9525">
                      <a:noFill/>
                      <a:miter lim="800000"/>
                      <a:headEnd/>
                      <a:tailEnd/>
                    </a:ln>
                  </pic:spPr>
                </pic:pic>
              </a:graphicData>
            </a:graphic>
          </wp:inline>
        </w:drawing>
      </w:r>
    </w:p>
    <w:p w:rsidR="009D0D1B" w:rsidRPr="00857042" w:rsidRDefault="009D0D1B" w:rsidP="00AD4790">
      <w:pPr>
        <w:pStyle w:val="AralkYok"/>
        <w:jc w:val="center"/>
        <w:rPr>
          <w:b/>
          <w:sz w:val="24"/>
          <w:szCs w:val="24"/>
        </w:rPr>
      </w:pPr>
    </w:p>
    <w:p w:rsidR="006F6F81" w:rsidRPr="00AD4790" w:rsidRDefault="006F6F81" w:rsidP="00AD4790">
      <w:pPr>
        <w:pStyle w:val="AralkYok"/>
        <w:jc w:val="center"/>
        <w:rPr>
          <w:b/>
          <w:color w:val="0070C0"/>
          <w:sz w:val="24"/>
          <w:szCs w:val="24"/>
        </w:rPr>
      </w:pPr>
      <w:r w:rsidRPr="00AD4790">
        <w:rPr>
          <w:b/>
          <w:color w:val="0070C0"/>
          <w:sz w:val="24"/>
          <w:szCs w:val="24"/>
        </w:rPr>
        <w:t>TÜBİTAK 4006 BİLİM FUARLARI</w:t>
      </w:r>
      <w:r w:rsidR="004714CD" w:rsidRPr="00AD4790">
        <w:rPr>
          <w:b/>
          <w:color w:val="0070C0"/>
          <w:sz w:val="24"/>
          <w:szCs w:val="24"/>
        </w:rPr>
        <w:t xml:space="preserve"> 2017</w:t>
      </w:r>
    </w:p>
    <w:p w:rsidR="006A733D" w:rsidRPr="00857042" w:rsidRDefault="006A733D" w:rsidP="00AD4790">
      <w:pPr>
        <w:pStyle w:val="AralkYok"/>
        <w:jc w:val="center"/>
        <w:rPr>
          <w:b/>
          <w:sz w:val="24"/>
          <w:szCs w:val="24"/>
        </w:rPr>
      </w:pPr>
    </w:p>
    <w:p w:rsidR="006A733D" w:rsidRPr="00AD4790" w:rsidRDefault="00347D06" w:rsidP="00AD4790">
      <w:pPr>
        <w:pStyle w:val="AralkYok"/>
        <w:jc w:val="center"/>
        <w:rPr>
          <w:b/>
          <w:i/>
          <w:color w:val="FF0000"/>
          <w:sz w:val="28"/>
          <w:szCs w:val="28"/>
          <w:u w:val="single"/>
        </w:rPr>
      </w:pPr>
      <w:r w:rsidRPr="00AD4790">
        <w:rPr>
          <w:b/>
          <w:i/>
          <w:color w:val="FF0000"/>
          <w:sz w:val="28"/>
          <w:szCs w:val="28"/>
          <w:u w:val="single"/>
        </w:rPr>
        <w:t>SOSYOLOJİ</w:t>
      </w:r>
    </w:p>
    <w:p w:rsidR="00347D06" w:rsidRPr="00857042" w:rsidRDefault="00347D06" w:rsidP="00AD4790">
      <w:pPr>
        <w:pStyle w:val="AralkYok"/>
        <w:jc w:val="center"/>
        <w:rPr>
          <w:b/>
          <w:i/>
          <w:sz w:val="28"/>
          <w:szCs w:val="28"/>
        </w:rPr>
      </w:pPr>
    </w:p>
    <w:p w:rsidR="006A733D" w:rsidRDefault="006A733D" w:rsidP="00AD4790">
      <w:pPr>
        <w:pStyle w:val="AralkYok"/>
        <w:jc w:val="center"/>
        <w:rPr>
          <w:b/>
          <w:sz w:val="28"/>
          <w:szCs w:val="28"/>
        </w:rPr>
      </w:pPr>
      <w:r w:rsidRPr="00857042">
        <w:rPr>
          <w:b/>
          <w:sz w:val="28"/>
          <w:szCs w:val="28"/>
        </w:rPr>
        <w:t>MÜLTECİLİK SORUNSALI !</w:t>
      </w:r>
    </w:p>
    <w:p w:rsidR="007B3A83" w:rsidRPr="00857042" w:rsidRDefault="007B3A83" w:rsidP="00AD4790">
      <w:pPr>
        <w:pStyle w:val="AralkYok"/>
        <w:jc w:val="center"/>
        <w:rPr>
          <w:b/>
          <w:sz w:val="28"/>
          <w:szCs w:val="28"/>
        </w:rPr>
      </w:pPr>
    </w:p>
    <w:p w:rsidR="00347D06" w:rsidRPr="00857042" w:rsidRDefault="00347D06" w:rsidP="00AD4790">
      <w:pPr>
        <w:pStyle w:val="AralkYok"/>
        <w:jc w:val="center"/>
        <w:rPr>
          <w:b/>
          <w:sz w:val="24"/>
          <w:szCs w:val="24"/>
        </w:rPr>
      </w:pPr>
      <w:r w:rsidRPr="00857042">
        <w:rPr>
          <w:b/>
          <w:sz w:val="24"/>
          <w:szCs w:val="24"/>
        </w:rPr>
        <w:t>M. Subhi MANLA</w:t>
      </w:r>
    </w:p>
    <w:p w:rsidR="006A733D" w:rsidRPr="00857042" w:rsidRDefault="006A733D" w:rsidP="00AD4790">
      <w:pPr>
        <w:pStyle w:val="AralkYok"/>
        <w:jc w:val="center"/>
        <w:rPr>
          <w:b/>
          <w:sz w:val="24"/>
          <w:szCs w:val="24"/>
        </w:rPr>
      </w:pPr>
      <w:proofErr w:type="spellStart"/>
      <w:r w:rsidRPr="00857042">
        <w:rPr>
          <w:b/>
          <w:sz w:val="24"/>
          <w:szCs w:val="24"/>
        </w:rPr>
        <w:t>Aleyna</w:t>
      </w:r>
      <w:proofErr w:type="spellEnd"/>
      <w:r w:rsidRPr="00857042">
        <w:rPr>
          <w:b/>
          <w:sz w:val="24"/>
          <w:szCs w:val="24"/>
        </w:rPr>
        <w:t xml:space="preserve"> GÖRKEN – Reyhan ŞİMŞEK</w:t>
      </w:r>
    </w:p>
    <w:p w:rsidR="006A733D" w:rsidRPr="00857042" w:rsidRDefault="006A733D" w:rsidP="00AD4790">
      <w:pPr>
        <w:pStyle w:val="AralkYok"/>
        <w:jc w:val="center"/>
        <w:rPr>
          <w:b/>
          <w:sz w:val="24"/>
          <w:szCs w:val="24"/>
        </w:rPr>
      </w:pPr>
    </w:p>
    <w:p w:rsidR="004714CD" w:rsidRPr="00857042" w:rsidRDefault="004714CD" w:rsidP="00AD4790">
      <w:pPr>
        <w:pStyle w:val="AralkYok"/>
        <w:jc w:val="center"/>
        <w:rPr>
          <w:b/>
          <w:sz w:val="24"/>
          <w:szCs w:val="24"/>
        </w:rPr>
      </w:pPr>
    </w:p>
    <w:p w:rsidR="00347D06" w:rsidRPr="00857042" w:rsidRDefault="00347D06" w:rsidP="00AD4790">
      <w:pPr>
        <w:pStyle w:val="AralkYok"/>
        <w:jc w:val="center"/>
        <w:rPr>
          <w:b/>
          <w:sz w:val="28"/>
          <w:szCs w:val="28"/>
        </w:rPr>
      </w:pPr>
      <w:r w:rsidRPr="00AD4790">
        <w:rPr>
          <w:b/>
          <w:sz w:val="24"/>
          <w:szCs w:val="24"/>
        </w:rPr>
        <w:t>Danışman</w:t>
      </w:r>
      <w:r w:rsidR="006A733D" w:rsidRPr="00AD4790">
        <w:rPr>
          <w:b/>
          <w:sz w:val="24"/>
          <w:szCs w:val="24"/>
        </w:rPr>
        <w:t>:</w:t>
      </w:r>
      <w:r w:rsidR="006A733D" w:rsidRPr="00857042">
        <w:rPr>
          <w:b/>
        </w:rPr>
        <w:t xml:space="preserve"> </w:t>
      </w:r>
      <w:r w:rsidR="006A733D" w:rsidRPr="00AD4790">
        <w:rPr>
          <w:b/>
          <w:color w:val="FF0000"/>
          <w:sz w:val="28"/>
          <w:szCs w:val="28"/>
        </w:rPr>
        <w:t>Abdurrahim ÇELİK</w:t>
      </w:r>
    </w:p>
    <w:p w:rsidR="001130B2" w:rsidRPr="00857042" w:rsidRDefault="009D0D1B" w:rsidP="009D0D1B">
      <w:pPr>
        <w:pStyle w:val="AralkYok"/>
      </w:pPr>
      <w:r>
        <w:tab/>
      </w:r>
    </w:p>
    <w:p w:rsidR="00AD4790" w:rsidRPr="009D0D1B" w:rsidRDefault="009D0D1B" w:rsidP="009D0D1B">
      <w:pPr>
        <w:pStyle w:val="AralkYok"/>
      </w:pPr>
      <w:r>
        <w:tab/>
      </w:r>
      <w:r w:rsidR="006F6755">
        <w:t xml:space="preserve">   </w:t>
      </w:r>
      <w:r>
        <w:t xml:space="preserve">      </w:t>
      </w:r>
      <w:r w:rsidRPr="009D0D1B">
        <w:rPr>
          <w:noProof/>
          <w:lang w:eastAsia="tr-TR"/>
        </w:rPr>
        <w:drawing>
          <wp:inline distT="0" distB="0" distL="0" distR="0">
            <wp:extent cx="1101090" cy="1074420"/>
            <wp:effectExtent l="19050" t="0" r="3810" b="0"/>
            <wp:docPr id="12" name="Resim 1" descr="IMG-20170317-WA0000.jpg"/>
            <wp:cNvGraphicFramePr/>
            <a:graphic xmlns:a="http://schemas.openxmlformats.org/drawingml/2006/main">
              <a:graphicData uri="http://schemas.openxmlformats.org/drawingml/2006/picture">
                <pic:pic xmlns:pic="http://schemas.openxmlformats.org/drawingml/2006/picture">
                  <pic:nvPicPr>
                    <pic:cNvPr id="1050" name="30 Resim" descr="IMG-20170317-WA0000.jpg"/>
                    <pic:cNvPicPr>
                      <a:picLocks noChangeAspect="1"/>
                    </pic:cNvPicPr>
                  </pic:nvPicPr>
                  <pic:blipFill>
                    <a:blip r:embed="rId10" cstate="print"/>
                    <a:srcRect/>
                    <a:stretch>
                      <a:fillRect/>
                    </a:stretch>
                  </pic:blipFill>
                  <pic:spPr bwMode="auto">
                    <a:xfrm>
                      <a:off x="0" y="0"/>
                      <a:ext cx="1110371" cy="1083476"/>
                    </a:xfrm>
                    <a:prstGeom prst="rect">
                      <a:avLst/>
                    </a:prstGeom>
                    <a:noFill/>
                    <a:ln w="9525">
                      <a:noFill/>
                      <a:miter lim="800000"/>
                      <a:headEnd/>
                      <a:tailEnd/>
                    </a:ln>
                  </pic:spPr>
                </pic:pic>
              </a:graphicData>
            </a:graphic>
          </wp:inline>
        </w:drawing>
      </w:r>
      <w:r>
        <w:tab/>
      </w:r>
      <w:r>
        <w:tab/>
        <w:t xml:space="preserve">   </w:t>
      </w:r>
      <w:r>
        <w:tab/>
      </w:r>
    </w:p>
    <w:p w:rsidR="007B3A83" w:rsidRPr="001130B2" w:rsidRDefault="004714CD" w:rsidP="00AD4790">
      <w:pPr>
        <w:pStyle w:val="AralkYok"/>
        <w:jc w:val="center"/>
        <w:rPr>
          <w:rFonts w:cstheme="minorHAnsi"/>
          <w:b/>
          <w:sz w:val="24"/>
          <w:szCs w:val="24"/>
        </w:rPr>
      </w:pPr>
      <w:r w:rsidRPr="00857042">
        <w:rPr>
          <w:rFonts w:cstheme="minorHAnsi"/>
          <w:b/>
          <w:sz w:val="24"/>
          <w:szCs w:val="24"/>
        </w:rPr>
        <w:t>ÇUKUROVA / ADANA</w:t>
      </w:r>
    </w:p>
    <w:p w:rsidR="006D37BA" w:rsidRPr="00857042" w:rsidRDefault="006D37BA" w:rsidP="004714CD">
      <w:pPr>
        <w:pStyle w:val="ListeParagraf"/>
        <w:rPr>
          <w:rFonts w:cstheme="minorHAnsi"/>
          <w:b/>
          <w:sz w:val="24"/>
          <w:szCs w:val="24"/>
          <w:lang w:val="en-US"/>
        </w:rPr>
      </w:pPr>
      <w:r w:rsidRPr="00AD4790">
        <w:rPr>
          <w:b/>
          <w:color w:val="C00000"/>
          <w:sz w:val="24"/>
          <w:szCs w:val="24"/>
        </w:rPr>
        <w:lastRenderedPageBreak/>
        <w:t xml:space="preserve">        Mültecilik bir tercih değil, </w:t>
      </w:r>
      <w:r w:rsidRPr="00AD4790">
        <w:rPr>
          <w:b/>
          <w:color w:val="C00000"/>
          <w:sz w:val="24"/>
          <w:szCs w:val="24"/>
        </w:rPr>
        <w:tab/>
        <w:t>"ZORUNLULUKTUR"</w:t>
      </w:r>
      <w:r w:rsidRPr="00857042">
        <w:rPr>
          <w:rFonts w:cstheme="minorHAnsi"/>
          <w:b/>
          <w:noProof/>
          <w:sz w:val="24"/>
          <w:szCs w:val="24"/>
          <w:lang w:eastAsia="tr-TR"/>
        </w:rPr>
        <w:drawing>
          <wp:inline distT="0" distB="0" distL="0" distR="0">
            <wp:extent cx="2408344" cy="1805940"/>
            <wp:effectExtent l="19050" t="0" r="0" b="0"/>
            <wp:docPr id="8" name="Resim 2" descr="C:\Users\pc\Desktop\PROJELER\Proje Suriyeli Göçmenler\Res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PROJELER\Proje Suriyeli Göçmenler\Resim 2.jpg"/>
                    <pic:cNvPicPr>
                      <a:picLocks noChangeAspect="1" noChangeArrowheads="1"/>
                    </pic:cNvPicPr>
                  </pic:nvPicPr>
                  <pic:blipFill>
                    <a:blip r:embed="rId11" cstate="print"/>
                    <a:srcRect/>
                    <a:stretch>
                      <a:fillRect/>
                    </a:stretch>
                  </pic:blipFill>
                  <pic:spPr bwMode="auto">
                    <a:xfrm>
                      <a:off x="0" y="0"/>
                      <a:ext cx="2411254" cy="1808122"/>
                    </a:xfrm>
                    <a:prstGeom prst="rect">
                      <a:avLst/>
                    </a:prstGeom>
                    <a:noFill/>
                    <a:ln w="9525">
                      <a:noFill/>
                      <a:miter lim="800000"/>
                      <a:headEnd/>
                      <a:tailEnd/>
                    </a:ln>
                  </pic:spPr>
                </pic:pic>
              </a:graphicData>
            </a:graphic>
          </wp:inline>
        </w:drawing>
      </w:r>
    </w:p>
    <w:p w:rsidR="00563CF0" w:rsidRPr="00AD4790" w:rsidRDefault="008010CB" w:rsidP="0098298A">
      <w:pPr>
        <w:pStyle w:val="AralkYok"/>
        <w:numPr>
          <w:ilvl w:val="0"/>
          <w:numId w:val="11"/>
        </w:numPr>
        <w:ind w:left="567"/>
        <w:jc w:val="both"/>
        <w:rPr>
          <w:b/>
          <w:sz w:val="24"/>
          <w:szCs w:val="24"/>
        </w:rPr>
      </w:pPr>
      <w:r w:rsidRPr="00AD4790">
        <w:rPr>
          <w:b/>
          <w:sz w:val="24"/>
          <w:szCs w:val="24"/>
        </w:rPr>
        <w:t>(UNHCR) Birleşmiş Milletler Mülteci Örgütü</w:t>
      </w:r>
      <w:r w:rsidR="00AD4790">
        <w:rPr>
          <w:b/>
          <w:sz w:val="24"/>
          <w:szCs w:val="24"/>
        </w:rPr>
        <w:t>,</w:t>
      </w:r>
      <w:r w:rsidRPr="00AD4790">
        <w:rPr>
          <w:b/>
          <w:sz w:val="24"/>
          <w:szCs w:val="24"/>
        </w:rPr>
        <w:t xml:space="preserve"> </w:t>
      </w:r>
      <w:r w:rsidRPr="00AD4790">
        <w:rPr>
          <w:b/>
          <w:sz w:val="24"/>
          <w:szCs w:val="24"/>
          <w:shd w:val="clear" w:color="auto" w:fill="FFFFFF"/>
        </w:rPr>
        <w:t xml:space="preserve">20 Haziran gününü </w:t>
      </w:r>
      <w:r w:rsidR="00AD4790" w:rsidRPr="00AD4790">
        <w:rPr>
          <w:b/>
          <w:i/>
          <w:sz w:val="24"/>
          <w:szCs w:val="24"/>
          <w:shd w:val="clear" w:color="auto" w:fill="FFFFFF"/>
        </w:rPr>
        <w:t>'</w:t>
      </w:r>
      <w:r w:rsidRPr="00AD4790">
        <w:rPr>
          <w:b/>
          <w:i/>
          <w:sz w:val="24"/>
          <w:szCs w:val="24"/>
          <w:shd w:val="clear" w:color="auto" w:fill="FFFFFF"/>
        </w:rPr>
        <w:t>Dünya Mülteciler Günü</w:t>
      </w:r>
      <w:r w:rsidR="00AD4790" w:rsidRPr="00AD4790">
        <w:rPr>
          <w:b/>
          <w:i/>
          <w:sz w:val="24"/>
          <w:szCs w:val="24"/>
          <w:shd w:val="clear" w:color="auto" w:fill="FFFFFF"/>
        </w:rPr>
        <w:t>'</w:t>
      </w:r>
      <w:r w:rsidRPr="00AD4790">
        <w:rPr>
          <w:b/>
          <w:sz w:val="24"/>
          <w:szCs w:val="24"/>
          <w:shd w:val="clear" w:color="auto" w:fill="FFFFFF"/>
        </w:rPr>
        <w:t xml:space="preserve"> ilan etmişti</w:t>
      </w:r>
      <w:r w:rsidR="00AD4790">
        <w:rPr>
          <w:b/>
          <w:sz w:val="24"/>
          <w:szCs w:val="24"/>
          <w:shd w:val="clear" w:color="auto" w:fill="FFFFFF"/>
        </w:rPr>
        <w:t>r</w:t>
      </w:r>
      <w:r w:rsidRPr="00AD4790">
        <w:rPr>
          <w:b/>
          <w:sz w:val="24"/>
          <w:szCs w:val="24"/>
          <w:shd w:val="clear" w:color="auto" w:fill="FFFFFF"/>
        </w:rPr>
        <w:t>. 2015 yılında</w:t>
      </w:r>
      <w:r w:rsidR="00AD4790">
        <w:rPr>
          <w:b/>
          <w:sz w:val="24"/>
          <w:szCs w:val="24"/>
          <w:shd w:val="clear" w:color="auto" w:fill="FFFFFF"/>
        </w:rPr>
        <w:t>,</w:t>
      </w:r>
      <w:r w:rsidRPr="00AD4790">
        <w:rPr>
          <w:b/>
          <w:sz w:val="24"/>
          <w:szCs w:val="24"/>
          <w:shd w:val="clear" w:color="auto" w:fill="FFFFFF"/>
        </w:rPr>
        <w:t xml:space="preserve"> 65.3 milyon insanın kendi ülkesi içinde ve dışında mülteci durumuna düşmesi sonrası bu gün daha fazla </w:t>
      </w:r>
      <w:r w:rsidR="004714CD" w:rsidRPr="00AD4790">
        <w:rPr>
          <w:b/>
          <w:sz w:val="24"/>
          <w:szCs w:val="24"/>
          <w:shd w:val="clear" w:color="auto" w:fill="FFFFFF"/>
        </w:rPr>
        <w:t>önem</w:t>
      </w:r>
      <w:r w:rsidR="00AD4790">
        <w:rPr>
          <w:b/>
          <w:sz w:val="24"/>
          <w:szCs w:val="24"/>
          <w:shd w:val="clear" w:color="auto" w:fill="FFFFFF"/>
        </w:rPr>
        <w:t xml:space="preserve"> kazanmıştır</w:t>
      </w:r>
      <w:r w:rsidRPr="00AD4790">
        <w:rPr>
          <w:b/>
          <w:sz w:val="24"/>
          <w:szCs w:val="24"/>
          <w:shd w:val="clear" w:color="auto" w:fill="FFFFFF"/>
        </w:rPr>
        <w:t>..</w:t>
      </w:r>
    </w:p>
    <w:p w:rsidR="006D37BA" w:rsidRPr="00AD4790" w:rsidRDefault="00AB666F" w:rsidP="0098298A">
      <w:pPr>
        <w:pStyle w:val="AralkYok"/>
        <w:numPr>
          <w:ilvl w:val="0"/>
          <w:numId w:val="11"/>
        </w:numPr>
        <w:ind w:left="567"/>
        <w:jc w:val="both"/>
        <w:rPr>
          <w:rFonts w:cstheme="minorHAnsi"/>
          <w:b/>
          <w:sz w:val="24"/>
          <w:szCs w:val="24"/>
        </w:rPr>
      </w:pPr>
      <w:hyperlink r:id="rId12" w:tooltip="Birleşmiş Milletler" w:history="1">
        <w:r w:rsidR="00C47DD5" w:rsidRPr="00AD4790">
          <w:rPr>
            <w:rStyle w:val="Kpr"/>
            <w:b/>
            <w:color w:val="auto"/>
            <w:sz w:val="24"/>
            <w:szCs w:val="24"/>
            <w:u w:val="none"/>
          </w:rPr>
          <w:t>BM</w:t>
        </w:r>
      </w:hyperlink>
      <w:r w:rsidR="00C47DD5" w:rsidRPr="00AD4790">
        <w:rPr>
          <w:b/>
          <w:sz w:val="24"/>
          <w:szCs w:val="24"/>
        </w:rPr>
        <w:t>'nin tanımı ile</w:t>
      </w:r>
      <w:r w:rsidR="00C47DD5" w:rsidRPr="00AD4790">
        <w:rPr>
          <w:rStyle w:val="apple-converted-space"/>
          <w:b/>
          <w:sz w:val="24"/>
          <w:szCs w:val="24"/>
        </w:rPr>
        <w:t> </w:t>
      </w:r>
      <w:r w:rsidR="00C47DD5" w:rsidRPr="00AD4790">
        <w:rPr>
          <w:b/>
          <w:sz w:val="24"/>
          <w:szCs w:val="24"/>
        </w:rPr>
        <w:t>mülteci, "ırkı, dini, milliyeti, belli bir sosyal gruba mensubiyeti veya siyasi düşünceleri nedeniyle</w:t>
      </w:r>
      <w:r w:rsidR="00AD4790">
        <w:rPr>
          <w:b/>
          <w:sz w:val="24"/>
          <w:szCs w:val="24"/>
        </w:rPr>
        <w:t>,</w:t>
      </w:r>
      <w:r w:rsidR="00C47DD5" w:rsidRPr="00AD4790">
        <w:rPr>
          <w:b/>
          <w:sz w:val="24"/>
          <w:szCs w:val="24"/>
        </w:rPr>
        <w:t xml:space="preserve"> zulüm göreceği konusunda haklı bir korku taşıyan ve bu yüzden ülkesinden ayrılan ve korkusu nedeniyle geri dönmeyen veya dönmek istemeyen kişi"dir.</w:t>
      </w:r>
    </w:p>
    <w:sectPr w:rsidR="006D37BA" w:rsidRPr="00AD4790" w:rsidSect="00857042">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3" w:sep="1"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A35"/>
    <w:multiLevelType w:val="hybridMultilevel"/>
    <w:tmpl w:val="90CEC5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36561"/>
    <w:multiLevelType w:val="hybridMultilevel"/>
    <w:tmpl w:val="FEA6E564"/>
    <w:lvl w:ilvl="0" w:tplc="EC423D9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2F2CBC"/>
    <w:multiLevelType w:val="hybridMultilevel"/>
    <w:tmpl w:val="57F4BE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636A91"/>
    <w:multiLevelType w:val="hybridMultilevel"/>
    <w:tmpl w:val="0F848C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F05638"/>
    <w:multiLevelType w:val="hybridMultilevel"/>
    <w:tmpl w:val="114E3142"/>
    <w:lvl w:ilvl="0" w:tplc="146AA6EE">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E22CBF"/>
    <w:multiLevelType w:val="hybridMultilevel"/>
    <w:tmpl w:val="C6C2AD96"/>
    <w:lvl w:ilvl="0" w:tplc="EC423D9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C032CD"/>
    <w:multiLevelType w:val="hybridMultilevel"/>
    <w:tmpl w:val="4AD8D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60345B"/>
    <w:multiLevelType w:val="hybridMultilevel"/>
    <w:tmpl w:val="8CDC38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D35546"/>
    <w:multiLevelType w:val="hybridMultilevel"/>
    <w:tmpl w:val="8C38AB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F834F34"/>
    <w:multiLevelType w:val="hybridMultilevel"/>
    <w:tmpl w:val="726ABD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E217A69"/>
    <w:multiLevelType w:val="hybridMultilevel"/>
    <w:tmpl w:val="B644D6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6"/>
  </w:num>
  <w:num w:numId="6">
    <w:abstractNumId w:val="9"/>
  </w:num>
  <w:num w:numId="7">
    <w:abstractNumId w:val="0"/>
  </w:num>
  <w:num w:numId="8">
    <w:abstractNumId w:val="10"/>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F36E9"/>
    <w:rsid w:val="000431ED"/>
    <w:rsid w:val="000C1108"/>
    <w:rsid w:val="000F36E9"/>
    <w:rsid w:val="001130B2"/>
    <w:rsid w:val="00156436"/>
    <w:rsid w:val="001743FE"/>
    <w:rsid w:val="002163EC"/>
    <w:rsid w:val="0023793A"/>
    <w:rsid w:val="002446B3"/>
    <w:rsid w:val="003118FA"/>
    <w:rsid w:val="00347D06"/>
    <w:rsid w:val="003517D4"/>
    <w:rsid w:val="003570B3"/>
    <w:rsid w:val="00372B8A"/>
    <w:rsid w:val="003C7E10"/>
    <w:rsid w:val="0044071C"/>
    <w:rsid w:val="004714CD"/>
    <w:rsid w:val="004C01B3"/>
    <w:rsid w:val="00563CF0"/>
    <w:rsid w:val="0058680A"/>
    <w:rsid w:val="00594BF9"/>
    <w:rsid w:val="00617751"/>
    <w:rsid w:val="006A733D"/>
    <w:rsid w:val="006D37BA"/>
    <w:rsid w:val="006F6755"/>
    <w:rsid w:val="006F6F81"/>
    <w:rsid w:val="007B3A83"/>
    <w:rsid w:val="007C5410"/>
    <w:rsid w:val="007D6145"/>
    <w:rsid w:val="008010CB"/>
    <w:rsid w:val="00857042"/>
    <w:rsid w:val="0098298A"/>
    <w:rsid w:val="009C625A"/>
    <w:rsid w:val="009D0D1B"/>
    <w:rsid w:val="009D33B3"/>
    <w:rsid w:val="00AB666F"/>
    <w:rsid w:val="00AD4790"/>
    <w:rsid w:val="00B20490"/>
    <w:rsid w:val="00B955FC"/>
    <w:rsid w:val="00BC03ED"/>
    <w:rsid w:val="00C47DD5"/>
    <w:rsid w:val="00CF77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73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733D"/>
    <w:rPr>
      <w:rFonts w:ascii="Tahoma" w:hAnsi="Tahoma" w:cs="Tahoma"/>
      <w:sz w:val="16"/>
      <w:szCs w:val="16"/>
    </w:rPr>
  </w:style>
  <w:style w:type="paragraph" w:styleId="ListeParagraf">
    <w:name w:val="List Paragraph"/>
    <w:basedOn w:val="Normal"/>
    <w:uiPriority w:val="34"/>
    <w:qFormat/>
    <w:rsid w:val="00C47DD5"/>
    <w:pPr>
      <w:ind w:left="720"/>
      <w:contextualSpacing/>
    </w:pPr>
  </w:style>
  <w:style w:type="paragraph" w:styleId="NormalWeb">
    <w:name w:val="Normal (Web)"/>
    <w:basedOn w:val="Normal"/>
    <w:uiPriority w:val="99"/>
    <w:semiHidden/>
    <w:unhideWhenUsed/>
    <w:rsid w:val="00C47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7DD5"/>
    <w:rPr>
      <w:color w:val="0000FF"/>
      <w:u w:val="single"/>
    </w:rPr>
  </w:style>
  <w:style w:type="character" w:customStyle="1" w:styleId="apple-converted-space">
    <w:name w:val="apple-converted-space"/>
    <w:basedOn w:val="VarsaylanParagrafYazTipi"/>
    <w:rsid w:val="00C47DD5"/>
  </w:style>
  <w:style w:type="character" w:customStyle="1" w:styleId="searchmatch">
    <w:name w:val="searchmatch"/>
    <w:basedOn w:val="VarsaylanParagrafYazTipi"/>
    <w:rsid w:val="00C47DD5"/>
  </w:style>
  <w:style w:type="paragraph" w:styleId="AralkYok">
    <w:name w:val="No Spacing"/>
    <w:uiPriority w:val="1"/>
    <w:qFormat/>
    <w:rsid w:val="0044071C"/>
    <w:pPr>
      <w:spacing w:after="0" w:line="240" w:lineRule="auto"/>
    </w:pPr>
  </w:style>
  <w:style w:type="paragraph" w:styleId="ResimYazs">
    <w:name w:val="caption"/>
    <w:basedOn w:val="Normal"/>
    <w:next w:val="Normal"/>
    <w:uiPriority w:val="35"/>
    <w:unhideWhenUsed/>
    <w:qFormat/>
    <w:rsid w:val="007D6145"/>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94773261">
      <w:bodyDiv w:val="1"/>
      <w:marLeft w:val="0"/>
      <w:marRight w:val="0"/>
      <w:marTop w:val="0"/>
      <w:marBottom w:val="0"/>
      <w:divBdr>
        <w:top w:val="none" w:sz="0" w:space="0" w:color="auto"/>
        <w:left w:val="none" w:sz="0" w:space="0" w:color="auto"/>
        <w:bottom w:val="none" w:sz="0" w:space="0" w:color="auto"/>
        <w:right w:val="none" w:sz="0" w:space="0" w:color="auto"/>
      </w:divBdr>
    </w:div>
    <w:div w:id="206721734">
      <w:bodyDiv w:val="1"/>
      <w:marLeft w:val="0"/>
      <w:marRight w:val="0"/>
      <w:marTop w:val="0"/>
      <w:marBottom w:val="0"/>
      <w:divBdr>
        <w:top w:val="none" w:sz="0" w:space="0" w:color="auto"/>
        <w:left w:val="none" w:sz="0" w:space="0" w:color="auto"/>
        <w:bottom w:val="none" w:sz="0" w:space="0" w:color="auto"/>
        <w:right w:val="none" w:sz="0" w:space="0" w:color="auto"/>
      </w:divBdr>
    </w:div>
    <w:div w:id="234317903">
      <w:bodyDiv w:val="1"/>
      <w:marLeft w:val="0"/>
      <w:marRight w:val="0"/>
      <w:marTop w:val="0"/>
      <w:marBottom w:val="0"/>
      <w:divBdr>
        <w:top w:val="none" w:sz="0" w:space="0" w:color="auto"/>
        <w:left w:val="none" w:sz="0" w:space="0" w:color="auto"/>
        <w:bottom w:val="none" w:sz="0" w:space="0" w:color="auto"/>
        <w:right w:val="none" w:sz="0" w:space="0" w:color="auto"/>
      </w:divBdr>
    </w:div>
    <w:div w:id="329067656">
      <w:bodyDiv w:val="1"/>
      <w:marLeft w:val="0"/>
      <w:marRight w:val="0"/>
      <w:marTop w:val="0"/>
      <w:marBottom w:val="0"/>
      <w:divBdr>
        <w:top w:val="none" w:sz="0" w:space="0" w:color="auto"/>
        <w:left w:val="none" w:sz="0" w:space="0" w:color="auto"/>
        <w:bottom w:val="none" w:sz="0" w:space="0" w:color="auto"/>
        <w:right w:val="none" w:sz="0" w:space="0" w:color="auto"/>
      </w:divBdr>
    </w:div>
    <w:div w:id="412045497">
      <w:bodyDiv w:val="1"/>
      <w:marLeft w:val="0"/>
      <w:marRight w:val="0"/>
      <w:marTop w:val="0"/>
      <w:marBottom w:val="0"/>
      <w:divBdr>
        <w:top w:val="none" w:sz="0" w:space="0" w:color="auto"/>
        <w:left w:val="none" w:sz="0" w:space="0" w:color="auto"/>
        <w:bottom w:val="none" w:sz="0" w:space="0" w:color="auto"/>
        <w:right w:val="none" w:sz="0" w:space="0" w:color="auto"/>
      </w:divBdr>
    </w:div>
    <w:div w:id="522741741">
      <w:bodyDiv w:val="1"/>
      <w:marLeft w:val="0"/>
      <w:marRight w:val="0"/>
      <w:marTop w:val="0"/>
      <w:marBottom w:val="0"/>
      <w:divBdr>
        <w:top w:val="none" w:sz="0" w:space="0" w:color="auto"/>
        <w:left w:val="none" w:sz="0" w:space="0" w:color="auto"/>
        <w:bottom w:val="none" w:sz="0" w:space="0" w:color="auto"/>
        <w:right w:val="none" w:sz="0" w:space="0" w:color="auto"/>
      </w:divBdr>
    </w:div>
    <w:div w:id="575433084">
      <w:bodyDiv w:val="1"/>
      <w:marLeft w:val="0"/>
      <w:marRight w:val="0"/>
      <w:marTop w:val="0"/>
      <w:marBottom w:val="0"/>
      <w:divBdr>
        <w:top w:val="none" w:sz="0" w:space="0" w:color="auto"/>
        <w:left w:val="none" w:sz="0" w:space="0" w:color="auto"/>
        <w:bottom w:val="none" w:sz="0" w:space="0" w:color="auto"/>
        <w:right w:val="none" w:sz="0" w:space="0" w:color="auto"/>
      </w:divBdr>
    </w:div>
    <w:div w:id="1224606924">
      <w:bodyDiv w:val="1"/>
      <w:marLeft w:val="0"/>
      <w:marRight w:val="0"/>
      <w:marTop w:val="0"/>
      <w:marBottom w:val="0"/>
      <w:divBdr>
        <w:top w:val="none" w:sz="0" w:space="0" w:color="auto"/>
        <w:left w:val="none" w:sz="0" w:space="0" w:color="auto"/>
        <w:bottom w:val="none" w:sz="0" w:space="0" w:color="auto"/>
        <w:right w:val="none" w:sz="0" w:space="0" w:color="auto"/>
      </w:divBdr>
    </w:div>
    <w:div w:id="1346639717">
      <w:bodyDiv w:val="1"/>
      <w:marLeft w:val="0"/>
      <w:marRight w:val="0"/>
      <w:marTop w:val="0"/>
      <w:marBottom w:val="0"/>
      <w:divBdr>
        <w:top w:val="none" w:sz="0" w:space="0" w:color="auto"/>
        <w:left w:val="none" w:sz="0" w:space="0" w:color="auto"/>
        <w:bottom w:val="none" w:sz="0" w:space="0" w:color="auto"/>
        <w:right w:val="none" w:sz="0" w:space="0" w:color="auto"/>
      </w:divBdr>
    </w:div>
    <w:div w:id="1451969921">
      <w:bodyDiv w:val="1"/>
      <w:marLeft w:val="0"/>
      <w:marRight w:val="0"/>
      <w:marTop w:val="0"/>
      <w:marBottom w:val="0"/>
      <w:divBdr>
        <w:top w:val="none" w:sz="0" w:space="0" w:color="auto"/>
        <w:left w:val="none" w:sz="0" w:space="0" w:color="auto"/>
        <w:bottom w:val="none" w:sz="0" w:space="0" w:color="auto"/>
        <w:right w:val="none" w:sz="0" w:space="0" w:color="auto"/>
      </w:divBdr>
    </w:div>
    <w:div w:id="1557429388">
      <w:bodyDiv w:val="1"/>
      <w:marLeft w:val="0"/>
      <w:marRight w:val="0"/>
      <w:marTop w:val="0"/>
      <w:marBottom w:val="0"/>
      <w:divBdr>
        <w:top w:val="none" w:sz="0" w:space="0" w:color="auto"/>
        <w:left w:val="none" w:sz="0" w:space="0" w:color="auto"/>
        <w:bottom w:val="none" w:sz="0" w:space="0" w:color="auto"/>
        <w:right w:val="none" w:sz="0" w:space="0" w:color="auto"/>
      </w:divBdr>
    </w:div>
    <w:div w:id="1756004331">
      <w:bodyDiv w:val="1"/>
      <w:marLeft w:val="0"/>
      <w:marRight w:val="0"/>
      <w:marTop w:val="0"/>
      <w:marBottom w:val="0"/>
      <w:divBdr>
        <w:top w:val="none" w:sz="0" w:space="0" w:color="auto"/>
        <w:left w:val="none" w:sz="0" w:space="0" w:color="auto"/>
        <w:bottom w:val="none" w:sz="0" w:space="0" w:color="auto"/>
        <w:right w:val="none" w:sz="0" w:space="0" w:color="auto"/>
      </w:divBdr>
    </w:div>
    <w:div w:id="1767922971">
      <w:bodyDiv w:val="1"/>
      <w:marLeft w:val="0"/>
      <w:marRight w:val="0"/>
      <w:marTop w:val="0"/>
      <w:marBottom w:val="0"/>
      <w:divBdr>
        <w:top w:val="none" w:sz="0" w:space="0" w:color="auto"/>
        <w:left w:val="none" w:sz="0" w:space="0" w:color="auto"/>
        <w:bottom w:val="none" w:sz="0" w:space="0" w:color="auto"/>
        <w:right w:val="none" w:sz="0" w:space="0" w:color="auto"/>
      </w:divBdr>
    </w:div>
    <w:div w:id="1786730092">
      <w:bodyDiv w:val="1"/>
      <w:marLeft w:val="0"/>
      <w:marRight w:val="0"/>
      <w:marTop w:val="0"/>
      <w:marBottom w:val="0"/>
      <w:divBdr>
        <w:top w:val="none" w:sz="0" w:space="0" w:color="auto"/>
        <w:left w:val="none" w:sz="0" w:space="0" w:color="auto"/>
        <w:bottom w:val="none" w:sz="0" w:space="0" w:color="auto"/>
        <w:right w:val="none" w:sz="0" w:space="0" w:color="auto"/>
      </w:divBdr>
    </w:div>
    <w:div w:id="1947081344">
      <w:bodyDiv w:val="1"/>
      <w:marLeft w:val="0"/>
      <w:marRight w:val="0"/>
      <w:marTop w:val="0"/>
      <w:marBottom w:val="0"/>
      <w:divBdr>
        <w:top w:val="none" w:sz="0" w:space="0" w:color="auto"/>
        <w:left w:val="none" w:sz="0" w:space="0" w:color="auto"/>
        <w:bottom w:val="none" w:sz="0" w:space="0" w:color="auto"/>
        <w:right w:val="none" w:sz="0" w:space="0" w:color="auto"/>
      </w:divBdr>
    </w:div>
    <w:div w:id="1955136889">
      <w:bodyDiv w:val="1"/>
      <w:marLeft w:val="0"/>
      <w:marRight w:val="0"/>
      <w:marTop w:val="0"/>
      <w:marBottom w:val="0"/>
      <w:divBdr>
        <w:top w:val="none" w:sz="0" w:space="0" w:color="auto"/>
        <w:left w:val="none" w:sz="0" w:space="0" w:color="auto"/>
        <w:bottom w:val="none" w:sz="0" w:space="0" w:color="auto"/>
        <w:right w:val="none" w:sz="0" w:space="0" w:color="auto"/>
      </w:divBdr>
    </w:div>
    <w:div w:id="21102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Huk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wikipedia.org/wiki/Suriye_%C4%B0%C3%A7_Sava%C5%9F%C4%B1%27nda_m%C3%BClteciler" TargetMode="External"/><Relationship Id="rId12" Type="http://schemas.openxmlformats.org/officeDocument/2006/relationships/hyperlink" Target="https://tr.wikipedia.org/wiki/Birle%C5%9Fmi%C5%9F_Millet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www.gelisenbeyin.net</cp:keywords>
  <dc:description>www.gelisenbeyin.net</dc:description>
  <cp:lastModifiedBy>pc</cp:lastModifiedBy>
  <cp:revision>27</cp:revision>
  <dcterms:created xsi:type="dcterms:W3CDTF">2017-04-05T19:05:00Z</dcterms:created>
  <dcterms:modified xsi:type="dcterms:W3CDTF">2017-04-10T17:33:00Z</dcterms:modified>
</cp:coreProperties>
</file>